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FEDBC" w14:textId="626D8EB8" w:rsidR="007315FF" w:rsidRDefault="00134F8D" w:rsidP="00134F8D">
      <w:pPr>
        <w:spacing w:after="0" w:line="276" w:lineRule="auto"/>
        <w:jc w:val="center"/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ДОГОВОР НА ОКАЗАНИЕ УСЛУГ ПО РАЗМЕЩЕНИЮ РЕКЛАМЫ В СЕТИ ИНТЕРНЕТ</w:t>
      </w:r>
      <w:r w:rsidRPr="00134F8D">
        <w:rPr>
          <w:rFonts w:ascii="Cambria" w:eastAsia="Cambria" w:hAnsi="Cambria" w:cs="Cambria"/>
          <w:b/>
          <w:bCs/>
          <w:sz w:val="20"/>
          <w:szCs w:val="20"/>
        </w:rPr>
        <w:t xml:space="preserve"> №</w:t>
      </w:r>
      <w:r w:rsidRPr="00134F8D">
        <w:rPr>
          <w:rFonts w:ascii="Cambria" w:hAnsi="Cambria"/>
          <w:b/>
          <w:bCs/>
          <w:color w:val="333333"/>
          <w:sz w:val="20"/>
          <w:szCs w:val="20"/>
        </w:rPr>
        <w:t xml:space="preserve">_____ </w:t>
      </w:r>
      <w:r w:rsidRPr="00134F8D">
        <w:rPr>
          <w:rFonts w:ascii="Cambria" w:hAnsi="Cambria"/>
          <w:b/>
          <w:bCs/>
          <w:i/>
          <w:iCs/>
          <w:color w:val="333333"/>
          <w:sz w:val="20"/>
          <w:szCs w:val="20"/>
          <w:shd w:val="clear" w:color="auto" w:fill="C0C0C0"/>
        </w:rPr>
        <w:t>[№ ДОГОВОРА</w:t>
      </w:r>
      <w:r w:rsidRPr="00134F8D"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  <w:t>]</w:t>
      </w:r>
    </w:p>
    <w:p w14:paraId="20091BDC" w14:textId="77777777" w:rsidR="00134F8D" w:rsidRPr="00134F8D" w:rsidRDefault="00134F8D" w:rsidP="00134F8D">
      <w:pPr>
        <w:spacing w:after="0" w:line="276" w:lineRule="auto"/>
        <w:jc w:val="center"/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</w:pPr>
    </w:p>
    <w:tbl>
      <w:tblPr>
        <w:tblW w:w="10207" w:type="dxa"/>
        <w:tblInd w:w="-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587"/>
      </w:tblGrid>
      <w:tr w:rsidR="007315FF" w:rsidRPr="00134F8D" w14:paraId="1F4C84EB" w14:textId="77777777" w:rsidTr="00510CE7">
        <w:tc>
          <w:tcPr>
            <w:tcW w:w="4620" w:type="dxa"/>
          </w:tcPr>
          <w:p w14:paraId="46CFE631" w14:textId="77777777" w:rsidR="007315FF" w:rsidRPr="00134F8D" w:rsidRDefault="007315FF" w:rsidP="00134F8D">
            <w:pPr>
              <w:spacing w:after="0" w:line="276" w:lineRule="auto"/>
              <w:ind w:firstLine="750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134F8D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г. </w:t>
            </w:r>
            <w:r w:rsidRPr="00134F8D">
              <w:rPr>
                <w:rFonts w:ascii="Cambria" w:eastAsia="Cambria" w:hAnsi="Cambria" w:cs="Cambria"/>
                <w:color w:val="333333"/>
                <w:sz w:val="20"/>
                <w:szCs w:val="20"/>
              </w:rPr>
              <w:t xml:space="preserve">_______________ </w:t>
            </w:r>
            <w:r w:rsidRPr="00134F8D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134F8D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Место заключения</w:t>
            </w:r>
            <w:r w:rsidRPr="00134F8D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5587" w:type="dxa"/>
          </w:tcPr>
          <w:p w14:paraId="30BEB5AD" w14:textId="77777777" w:rsidR="007315FF" w:rsidRPr="00134F8D" w:rsidRDefault="007315FF" w:rsidP="00134F8D">
            <w:pPr>
              <w:spacing w:after="0" w:line="276" w:lineRule="auto"/>
              <w:ind w:firstLine="2651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134F8D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«___» __________ 202_г. </w:t>
            </w:r>
            <w:r w:rsidRPr="00134F8D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134F8D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Дата</w:t>
            </w:r>
            <w:r w:rsidRPr="00134F8D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</w:tr>
    </w:tbl>
    <w:p w14:paraId="16AE6AA0" w14:textId="496DA9EA" w:rsidR="00CC77D5" w:rsidRPr="00134F8D" w:rsidRDefault="00CC77D5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291C9710" w14:textId="15E3E9B8" w:rsidR="00CC77D5" w:rsidRPr="00134F8D" w:rsidRDefault="00CC77D5" w:rsidP="00134F8D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>) в дальнейшем «</w:t>
      </w:r>
      <w:r w:rsidR="00755CA8" w:rsidRPr="00134F8D">
        <w:rPr>
          <w:rFonts w:ascii="Cambria" w:hAnsi="Cambria"/>
          <w:b/>
          <w:bCs/>
          <w:color w:val="333333"/>
          <w:sz w:val="20"/>
          <w:szCs w:val="20"/>
        </w:rPr>
        <w:t>Заказчик</w:t>
      </w:r>
      <w:r w:rsidRPr="00134F8D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 </w:t>
      </w:r>
      <w:r w:rsidRPr="00134F8D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, </w:t>
      </w:r>
      <w:r w:rsidRPr="00134F8D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, </w:t>
      </w:r>
      <w:r w:rsidRPr="00134F8D">
        <w:rPr>
          <w:rFonts w:ascii="Cambria" w:hAnsi="Cambria"/>
          <w:color w:val="333333"/>
          <w:sz w:val="20"/>
          <w:szCs w:val="20"/>
        </w:rPr>
        <w:t>с одной стороны, и</w:t>
      </w:r>
    </w:p>
    <w:p w14:paraId="48DBF6C3" w14:textId="7F399E6E" w:rsidR="00CC77D5" w:rsidRPr="00134F8D" w:rsidRDefault="00CC77D5" w:rsidP="00134F8D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>) в дальнейшем «</w:t>
      </w:r>
      <w:r w:rsidR="00755CA8" w:rsidRPr="00134F8D">
        <w:rPr>
          <w:rFonts w:ascii="Cambria" w:hAnsi="Cambria"/>
          <w:b/>
          <w:bCs/>
          <w:color w:val="333333"/>
          <w:sz w:val="20"/>
          <w:szCs w:val="20"/>
        </w:rPr>
        <w:t>Исполнитель</w:t>
      </w:r>
      <w:r w:rsidRPr="00134F8D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 </w:t>
      </w:r>
      <w:r w:rsidRPr="00134F8D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, </w:t>
      </w:r>
      <w:r w:rsidRPr="00134F8D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4F8D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134F8D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4F8D">
        <w:rPr>
          <w:rFonts w:ascii="Cambria" w:hAnsi="Cambria"/>
          <w:color w:val="000000"/>
          <w:sz w:val="20"/>
          <w:szCs w:val="20"/>
        </w:rPr>
        <w:t xml:space="preserve">, </w:t>
      </w:r>
      <w:r w:rsidRPr="00134F8D">
        <w:rPr>
          <w:rFonts w:ascii="Cambria" w:hAnsi="Cambria"/>
          <w:color w:val="333333"/>
          <w:sz w:val="20"/>
          <w:szCs w:val="20"/>
        </w:rPr>
        <w:t>с другой стороны,</w:t>
      </w:r>
    </w:p>
    <w:p w14:paraId="3996684A" w14:textId="77777777" w:rsidR="00CC77D5" w:rsidRPr="00134F8D" w:rsidRDefault="00CC77D5" w:rsidP="00134F8D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вместе именуемые «Стороны», а индивидуально – «Сторона», заключили настоящий договор (далее – Договор), о нижеследующем: </w:t>
      </w:r>
    </w:p>
    <w:p w14:paraId="0F1C5984" w14:textId="1479D940" w:rsidR="00CC77D5" w:rsidRPr="00134F8D" w:rsidRDefault="00CC77D5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22968D8D" w14:textId="23300FF8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ТЕРМИНЫ</w:t>
      </w:r>
    </w:p>
    <w:p w14:paraId="7C0F9E9E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04C11F89" w14:textId="5A1BEAE8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Интернет-реклама – это информация о Заказчике (наименование, местонахождение, часы работы, контактные телефоны), его товарах (работах, услугах), идеях и начинаниях, которая предназначена для неопределенного круга лиц, призвана формировать или поддерживать интерес к Заказчику, товарам, идеям и начинаниям и распространяется в электронной форме посредством сети Интернет.</w:t>
      </w:r>
    </w:p>
    <w:p w14:paraId="7FE37EEB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Баннеры – короткие рекламные сообщения в виде окошек, размещенных на различных сайтах. Стандартный формат баннера - 468 x 60 пикселей.</w:t>
      </w:r>
    </w:p>
    <w:p w14:paraId="5588E765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Баннер со спецэффектом – баннер с анимацией, звуковым эффектом, всплывающий текст. Веб-страницы - страницы Интернета, содержащие сведения о рекламируемом товаре, работе, услуге.</w:t>
      </w:r>
    </w:p>
    <w:p w14:paraId="0021E86F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Текстовые блоки – интернет-реклама Заказчика на его сайте и других веб-страницах в виде текста. Вставки - интернет-реклама Заказчика в виде временного или всплывающего рекламного блока на его сайте и других веб-страницах.</w:t>
      </w:r>
    </w:p>
    <w:p w14:paraId="2FDE9C87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Популярные слова (фрагменты) – наиболее часто используемые пользователями сети Интернет слова (фрагменты). Выявляются по результатам обработки ежедневных (еженедельных, ежемесячных) запросов пользователей.</w:t>
      </w:r>
    </w:p>
    <w:p w14:paraId="0A27B559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Макет объявления интернет-рекламы – переданный для размещения Заказчиком на условиях настоящего Договора баннер, текстовый блок, вставка с использованием популярных слов (фрагментов).</w:t>
      </w:r>
    </w:p>
    <w:p w14:paraId="3064D214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Спам – телематическое электронное сообщение, предназначенное неопределенному кругу лиц, доставленное абоненту и (или) пользователю без их предварительного согласия и не позволяющее определить отправителя этого сообщения, в том числе ввиду указания в нем несуществующего или фальсифицированного адреса отправителя.</w:t>
      </w:r>
    </w:p>
    <w:p w14:paraId="26DC0C54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Выбор целевой группы (потребителей рекламы) – технический, социологический, психологический анализ групп пользователей сети Интернет с целью повышения эффективности рекламы. Отбор производится по уровню дохода, вкусам, возрастным категориям.</w:t>
      </w:r>
    </w:p>
    <w:p w14:paraId="62D1BBCB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Иные определения настоящего договора используются в смысле, установленном Федеральным законом «О рекламе» и действующим законодательством Российской Федерации.</w:t>
      </w:r>
    </w:p>
    <w:p w14:paraId="325DC5DF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231E4D50" w14:textId="05E16148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1. ПРЕДМЕТ ДОГОВОРА</w:t>
      </w:r>
    </w:p>
    <w:p w14:paraId="1A55BBAC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5C88C57C" w14:textId="527CD720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1.1. По настоящему Договору Исполнитель обязуется по заданию Заказчика оказать последнему услуги по размещению интернет-рекламы, а Заказчик в свою очередь обязуется эти услуги оплатить.</w:t>
      </w:r>
    </w:p>
    <w:p w14:paraId="060D1492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1.2. Условия размещения интернет-рекламы: ________________________________________.</w:t>
      </w:r>
    </w:p>
    <w:p w14:paraId="3EDAD571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1.3. Технические характеристики макетов объявлений интернет-рекламы, передаваемых Исполнителем для размещения:</w:t>
      </w:r>
    </w:p>
    <w:p w14:paraId="6C3B36ED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1.3.1. Баннер, в том числе со спецэффектами  </w:t>
      </w:r>
    </w:p>
    <w:p w14:paraId="36B70B00" w14:textId="2C6F0C4E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Размеры: ________, ________, ________;</w:t>
      </w:r>
    </w:p>
    <w:p w14:paraId="272DBDDE" w14:textId="6AF0793B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lastRenderedPageBreak/>
        <w:t xml:space="preserve">Вид носителя информации: текст (изображение, видео, 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аудиофрагмент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 xml:space="preserve"> и т.п.);</w:t>
      </w:r>
    </w:p>
    <w:p w14:paraId="20D9B056" w14:textId="77367A21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Тип: неподвижный (всплывающий, динамический и т.п.)</w:t>
      </w:r>
    </w:p>
    <w:p w14:paraId="5A4EA00B" w14:textId="700F9822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Размещение на веб-странице: ________________________;</w:t>
      </w:r>
    </w:p>
    <w:p w14:paraId="155EA6CE" w14:textId="042352B9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Срок использования: _______________________________________________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;</w:t>
      </w:r>
      <w:proofErr w:type="gramEnd"/>
    </w:p>
    <w:p w14:paraId="6B31FA62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1.3.2. Текстовый блок  </w:t>
      </w:r>
    </w:p>
    <w:p w14:paraId="775F81BA" w14:textId="7785E760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Размеры: 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,</w:t>
      </w:r>
      <w:proofErr w:type="gramEnd"/>
      <w:r w:rsidRPr="00134F8D">
        <w:rPr>
          <w:rFonts w:ascii="Cambria" w:hAnsi="Cambria"/>
          <w:color w:val="333333"/>
          <w:sz w:val="20"/>
          <w:szCs w:val="20"/>
        </w:rPr>
        <w:t xml:space="preserve"> ________ , ________ ;</w:t>
      </w:r>
    </w:p>
    <w:p w14:paraId="2600ADCA" w14:textId="117C05C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Вид носителя информации: текст (на фоне: изображения, с 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аудиодублированием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 xml:space="preserve"> и т.п.);</w:t>
      </w:r>
    </w:p>
    <w:p w14:paraId="0317E38C" w14:textId="4E8B33D1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Тип: неподвижный (всплывающий, динамический и т.п.)</w:t>
      </w:r>
    </w:p>
    <w:p w14:paraId="46811813" w14:textId="046D47AF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Размещение на веб-странице: 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;</w:t>
      </w:r>
      <w:proofErr w:type="gramEnd"/>
    </w:p>
    <w:p w14:paraId="61855CCE" w14:textId="5D6DD55A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Срок использования: _______________________________________________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;</w:t>
      </w:r>
      <w:proofErr w:type="gramEnd"/>
    </w:p>
    <w:p w14:paraId="54463BC1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1.3.3. Вставка  </w:t>
      </w:r>
    </w:p>
    <w:p w14:paraId="256F2AB0" w14:textId="3D1B649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Размеры: 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,</w:t>
      </w:r>
      <w:proofErr w:type="gramEnd"/>
      <w:r w:rsidRPr="00134F8D">
        <w:rPr>
          <w:rFonts w:ascii="Cambria" w:hAnsi="Cambria"/>
          <w:color w:val="333333"/>
          <w:sz w:val="20"/>
          <w:szCs w:val="20"/>
        </w:rPr>
        <w:t xml:space="preserve"> ________ , ________ ;</w:t>
      </w:r>
    </w:p>
    <w:p w14:paraId="34C57808" w14:textId="0BE0C44E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 xml:space="preserve">Вид носителя информации: текст (изображение, видео, </w:t>
      </w:r>
      <w:proofErr w:type="spellStart"/>
      <w:r w:rsidRPr="00134F8D">
        <w:rPr>
          <w:rFonts w:ascii="Cambria" w:hAnsi="Cambria"/>
          <w:color w:val="333333"/>
          <w:sz w:val="20"/>
          <w:szCs w:val="20"/>
        </w:rPr>
        <w:t>аудиофрагмент</w:t>
      </w:r>
      <w:proofErr w:type="spellEnd"/>
      <w:r w:rsidRPr="00134F8D">
        <w:rPr>
          <w:rFonts w:ascii="Cambria" w:hAnsi="Cambria"/>
          <w:color w:val="333333"/>
          <w:sz w:val="20"/>
          <w:szCs w:val="20"/>
        </w:rPr>
        <w:t xml:space="preserve"> и т.п.);</w:t>
      </w:r>
    </w:p>
    <w:p w14:paraId="169A996F" w14:textId="0FFF2E39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Тип: неподвижный (всплывающий, динамический и т.п.)</w:t>
      </w:r>
    </w:p>
    <w:p w14:paraId="43FCF896" w14:textId="60C07031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Размещение на веб-странице: 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;</w:t>
      </w:r>
      <w:proofErr w:type="gramEnd"/>
    </w:p>
    <w:p w14:paraId="5AD97459" w14:textId="0BE7D27A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Срок использования: _______________________________________________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;</w:t>
      </w:r>
      <w:proofErr w:type="gramEnd"/>
    </w:p>
    <w:p w14:paraId="63515CB6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1.4. Время размещения (периоды, определенные дни и часы и т.п.) интернет-рекламы: 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.</w:t>
      </w:r>
      <w:proofErr w:type="gramEnd"/>
    </w:p>
    <w:p w14:paraId="435E9EEA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1.5. Интернет реклама размещается на следующей территории: _______________________</w:t>
      </w:r>
      <w:proofErr w:type="gramStart"/>
      <w:r w:rsidRPr="00134F8D">
        <w:rPr>
          <w:rFonts w:ascii="Cambria" w:hAnsi="Cambria"/>
          <w:color w:val="333333"/>
          <w:sz w:val="20"/>
          <w:szCs w:val="20"/>
        </w:rPr>
        <w:t>_ .</w:t>
      </w:r>
      <w:proofErr w:type="gramEnd"/>
    </w:p>
    <w:p w14:paraId="200346F5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1.6. Интернет реклама размещается для следующей целевой группы: ____________________.</w:t>
      </w:r>
    </w:p>
    <w:p w14:paraId="38C5F793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1.7. Исполнитель самостоятельно готовит макеты объявлений интернет-рекламы и ежедневно (еженедельно, ежемесячно) передает Заказчику не менее ________ макета для размещения. После оформления акта приемки-передачи макет размещается в сети Интернет.</w:t>
      </w:r>
    </w:p>
    <w:p w14:paraId="1DB7A2B0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1.8. По истечении срока использования интернет-реклама снимается с размещения и уничтожается за счет Заказчика.</w:t>
      </w:r>
    </w:p>
    <w:p w14:paraId="28E8FD13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color w:val="333333"/>
          <w:sz w:val="20"/>
          <w:szCs w:val="20"/>
        </w:rPr>
        <w:t>1.9. Настоящий Договор вступает в силу с момента его подписания и действует до заключения Сторонами соглашения о расторжении настоящего Договора.</w:t>
      </w:r>
    </w:p>
    <w:p w14:paraId="0D419227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2790AA40" w14:textId="5782414D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2. ПРАВА И ОБЯЗАННОСТИ СТОРОН. ОКАЗАНИЕ УСЛУГ</w:t>
      </w:r>
    </w:p>
    <w:p w14:paraId="23812C6C" w14:textId="77777777" w:rsid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73E0290C" w14:textId="6F58249A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2.1. Заказчик обязуется:  </w:t>
      </w:r>
    </w:p>
    <w:p w14:paraId="79939C5B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2.1.1. предоставлять Исполнителю информацию для подготовки макетов объявлений интернет-рекламы, в том числе: ________________________________________________;</w:t>
      </w:r>
    </w:p>
    <w:p w14:paraId="2EE23796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2.1.2. оплачивать услуги Исполнителя в порядке, предусмотренном настоящим Договором. </w:t>
      </w:r>
    </w:p>
    <w:p w14:paraId="377B37F4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2.2.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0D1E69E7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2.3. Исполнитель обязуется:  </w:t>
      </w:r>
    </w:p>
    <w:p w14:paraId="62D189B9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2.3.1. добросовестно оказывать услуги, указанные в п.1.1 настоящего Договора; </w:t>
      </w:r>
    </w:p>
    <w:p w14:paraId="1B9D7100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2.3.2. ежедневно (еженедельно, ежемесячно) передавать Заказчику для размещения не менее ________ макета(</w:t>
      </w:r>
      <w:proofErr w:type="spellStart"/>
      <w:r w:rsidRPr="00134F8D">
        <w:rPr>
          <w:rFonts w:ascii="Cambria" w:hAnsi="Cambria" w:cs="Times New Roman"/>
          <w:sz w:val="20"/>
          <w:szCs w:val="20"/>
        </w:rPr>
        <w:t>ов</w:t>
      </w:r>
      <w:proofErr w:type="spellEnd"/>
      <w:r w:rsidRPr="00134F8D">
        <w:rPr>
          <w:rFonts w:ascii="Cambria" w:hAnsi="Cambria" w:cs="Times New Roman"/>
          <w:sz w:val="20"/>
          <w:szCs w:val="20"/>
        </w:rPr>
        <w:t xml:space="preserve">) объявления интернет-рекламы; </w:t>
      </w:r>
    </w:p>
    <w:p w14:paraId="0204CAF8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2.3.3. ежемесячно предоставлять Заказчику отчеты об оказанных услугах. </w:t>
      </w:r>
    </w:p>
    <w:p w14:paraId="0CEB47E4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2.4. Исполнитель вправе отказаться от исполнения настоящего Договора при условии полного возмещения Заказчику причиненных ему убытков.</w:t>
      </w:r>
    </w:p>
    <w:p w14:paraId="3931A75C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2.5. Исполнитель приступает к оказанию услуг по настоящему Договору на следующий день после заключения настоящего Договора.</w:t>
      </w:r>
    </w:p>
    <w:p w14:paraId="40EE415D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2.6. В случае задержки очередного платежа Исполнитель вправе приостановить исполнение своих обязательств по настоящему Договору до произведения Заказчиком оплаты услуг Исполнителя.</w:t>
      </w:r>
    </w:p>
    <w:p w14:paraId="0F4E6C3F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2.7. По окончании каждого месяца, в котором оказывались услуги, Стороны, подписывают двухсторонний акт, который является подтверждением их оказания.</w:t>
      </w:r>
    </w:p>
    <w:p w14:paraId="50E8B47A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4E9B7019" w14:textId="2D91E41B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3. ЦЕНА ДОГОВОРА. ПОРЯДОК ОПЛАТЫ</w:t>
      </w:r>
    </w:p>
    <w:p w14:paraId="357D53C1" w14:textId="77777777" w:rsid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3C28464D" w14:textId="0A608FE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3.1. Стоимость услуг Исполнителя по настоящему договору составляет ________ (_________) рублей, а также НДС ________ %, что составляет ________ (__________) рублей ежемесячно.</w:t>
      </w:r>
    </w:p>
    <w:p w14:paraId="701DBBEE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lastRenderedPageBreak/>
        <w:t>3.2. Заказчик оплачивает услуги Исполнителя платежным поручением путем перечисления денежных средств на расчетный счет Исполнителя.</w:t>
      </w:r>
    </w:p>
    <w:p w14:paraId="3FBF8FFF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3.3. Первый платеж Заказчик перечисляет Исполнителю в течение ________ (__________) дней с момента передачи первого макета объявления интернет-рекламы. В дальнейшем Заказчик оплачивает услуги Исполнителя в размере, указанном в п.3.1 настоящего Договора, ежемесячно не позднее ________ числа текущего месяца.</w:t>
      </w:r>
    </w:p>
    <w:p w14:paraId="33041143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3E171932" w14:textId="77777777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4. ОТВЕТСТВЕННОСТЬ СТОРОН. РАЗРЕШЕНИЕ СПОРОВ</w:t>
      </w:r>
    </w:p>
    <w:p w14:paraId="172E758C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6C60424A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3DC0732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4.2. За просрочку оплаты услуг Исполнителя Заказчик уплачивает пени в размере ________ % от суммы, указанной в п.3.1 Договора, за каждый день просрочки.</w:t>
      </w:r>
    </w:p>
    <w:p w14:paraId="6B0CDBCF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4.3. В случае размещения макета, подготовленного Исполнителем, в сети Интернет без оформления акта приема-передачи со стороны Заказчика или Заказчиком вне рамок настоящего Договора, Заказчик выплачивает Исполнителю штраф в размере ________ (____________) рублей за ________________________.</w:t>
      </w:r>
    </w:p>
    <w:p w14:paraId="67597B73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4.4.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14:paraId="6EE1D04D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4.5.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14:paraId="68011EE5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Претензия направляется любым из следующих способов:</w:t>
      </w:r>
    </w:p>
    <w:p w14:paraId="0E0B1A06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- заказным письмом с уведомлением о вручении;</w:t>
      </w:r>
    </w:p>
    <w:p w14:paraId="5AF2220F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1611770A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14:paraId="37106917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Претензия считается доставленной, если она:</w:t>
      </w:r>
    </w:p>
    <w:p w14:paraId="0B9C6283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- поступила адресату, но по обстоятельствам, зависящим от него, не была вручена или адресат не ознакомился с ней;</w:t>
      </w:r>
    </w:p>
    <w:p w14:paraId="097BF630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14:paraId="73A0448F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4.6.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7319D5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bookmarkStart w:id="0" w:name="Par10"/>
      <w:bookmarkEnd w:id="0"/>
      <w:r w:rsidRPr="00134F8D">
        <w:rPr>
          <w:rFonts w:ascii="Cambria" w:hAnsi="Cambria" w:cs="Times New Roman"/>
          <w:sz w:val="20"/>
          <w:szCs w:val="20"/>
        </w:rPr>
        <w:t>4.7.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14:paraId="68B2F231" w14:textId="77777777" w:rsidR="00134F8D" w:rsidRPr="00134F8D" w:rsidRDefault="00134F8D" w:rsidP="00134F8D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4.8. В случае неурегулирования разногласий в претензионном порядке, а также в случае неполучения ответа на претензию в течение срока, указанного в п. 4.7. Договора, спор передается в арбитражный суд по месту нахождения ответчика в соответствии с законодательством РФ.</w:t>
      </w:r>
    </w:p>
    <w:p w14:paraId="1F6B9CC3" w14:textId="77777777" w:rsidR="00134F8D" w:rsidRDefault="00134F8D" w:rsidP="00134F8D">
      <w:pPr>
        <w:spacing w:after="0" w:line="276" w:lineRule="auto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4023EA2" w14:textId="2402EDDA" w:rsidR="00134F8D" w:rsidRPr="00134F8D" w:rsidRDefault="00134F8D" w:rsidP="00134F8D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b/>
          <w:bCs/>
          <w:sz w:val="20"/>
          <w:szCs w:val="20"/>
        </w:rPr>
        <w:t>5. ОБСТОЯТЕЛЬСТВА НЕПРЕОДОЛИМОЙ СИЛЫ</w:t>
      </w:r>
    </w:p>
    <w:p w14:paraId="380A3ECD" w14:textId="77777777" w:rsid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552997DB" w14:textId="7C180653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5.1.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силы, то есть чрезвычайных и непредотвратимых при данных условиях обстоятельств (обстоятельства непреодолимой силы), возникших после заключения настоящего договора. К обстоятельствам непреодолимой силы относятся события, на которые не могут оказывать влияние </w:t>
      </w:r>
      <w:r w:rsidRPr="00134F8D">
        <w:rPr>
          <w:rFonts w:ascii="Cambria" w:hAnsi="Cambria" w:cs="Times New Roman"/>
          <w:sz w:val="20"/>
          <w:szCs w:val="20"/>
        </w:rPr>
        <w:lastRenderedPageBreak/>
        <w:t xml:space="preserve">и за возникновение которых ответственности не несут, а именно: землетрясения, наводнения, пожары и т.д. </w:t>
      </w:r>
    </w:p>
    <w:p w14:paraId="37B37F94" w14:textId="40B7A5C6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5.2. Сторона, ссылающаяся на обстоятельства непреодолимой силы, обязана немедленно известить в письменной форме другую сторону об их возникновении. </w:t>
      </w:r>
    </w:p>
    <w:p w14:paraId="7C32347E" w14:textId="605F6E13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5.3.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 </w:t>
      </w:r>
    </w:p>
    <w:p w14:paraId="2D14BCE9" w14:textId="480EC43D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 xml:space="preserve">5.4. Сторона, которая не исполнила своей обязанности известить о наступлении обстоятельств непреодолимой силы, теряет свое право ссылаться на них. </w:t>
      </w:r>
    </w:p>
    <w:p w14:paraId="6E9F1DED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0FA0094B" w14:textId="798B433B" w:rsidR="00134F8D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6. ЗАКЛЮЧИТЕЛЬНЫЕ УСЛОВИЯ</w:t>
      </w:r>
    </w:p>
    <w:p w14:paraId="21854450" w14:textId="77777777" w:rsid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</w:p>
    <w:p w14:paraId="09914323" w14:textId="694BF1B9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6.1.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14:paraId="24C954BB" w14:textId="77777777" w:rsidR="00134F8D" w:rsidRPr="00134F8D" w:rsidRDefault="00134F8D" w:rsidP="00134F8D">
      <w:pPr>
        <w:spacing w:after="0" w:line="276" w:lineRule="auto"/>
        <w:contextualSpacing/>
        <w:jc w:val="both"/>
        <w:rPr>
          <w:rFonts w:ascii="Cambria" w:hAnsi="Cambria" w:cs="Times New Roman"/>
          <w:sz w:val="20"/>
          <w:szCs w:val="20"/>
        </w:rPr>
      </w:pPr>
      <w:r w:rsidRPr="00134F8D">
        <w:rPr>
          <w:rFonts w:ascii="Cambria" w:hAnsi="Cambria" w:cs="Times New Roman"/>
          <w:sz w:val="20"/>
          <w:szCs w:val="20"/>
        </w:rPr>
        <w:t>6.2. Настоящий Договор составлен в 2-х экземплярах, по одному для каждой из Сторон.</w:t>
      </w:r>
    </w:p>
    <w:p w14:paraId="1217C561" w14:textId="77777777" w:rsidR="00134F8D" w:rsidRDefault="00134F8D" w:rsidP="00134F8D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219025F2" w14:textId="109A7F71" w:rsidR="00CC77D5" w:rsidRPr="00134F8D" w:rsidRDefault="00134F8D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4F8D">
        <w:rPr>
          <w:rFonts w:ascii="Cambria" w:hAnsi="Cambria"/>
          <w:b/>
          <w:bCs/>
          <w:color w:val="333333"/>
          <w:sz w:val="20"/>
          <w:szCs w:val="20"/>
        </w:rPr>
        <w:t>7. ЮРИДИЧЕСКИЕ АДРЕСА И РЕКВИЗИТЫ СТОРОН</w:t>
      </w:r>
    </w:p>
    <w:p w14:paraId="4C3A2784" w14:textId="77777777" w:rsidR="00CC77D5" w:rsidRPr="00134F8D" w:rsidRDefault="00CC77D5" w:rsidP="00134F8D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3"/>
        <w:gridCol w:w="4183"/>
      </w:tblGrid>
      <w:tr w:rsidR="00CC77D5" w:rsidRPr="00134F8D" w14:paraId="1EE91C87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47A94" w14:textId="725B7E34" w:rsidR="00CC77D5" w:rsidRPr="00134F8D" w:rsidRDefault="00755CA8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Заказчик</w:t>
            </w:r>
            <w:r w:rsidR="00CC77D5" w:rsidRPr="00134F8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F49A5" w14:textId="7182C941" w:rsidR="00CC77D5" w:rsidRPr="00134F8D" w:rsidRDefault="00755CA8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Исполнитель</w:t>
            </w:r>
            <w:r w:rsidR="00CC77D5" w:rsidRPr="00134F8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CC77D5" w:rsidRPr="00134F8D" w14:paraId="7A162134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83BDC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11D5871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DD6A1B7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E06F24D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B8A418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2008B71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9F25F1E" w14:textId="77777777" w:rsidR="00CC77D5" w:rsidRPr="00134F8D" w:rsidRDefault="00CC77D5" w:rsidP="00134F8D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7237DF68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4828CFE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F67E1FB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F556819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1A87621F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56CC0D5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D28806B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5D38374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6D94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AAA2DFE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DB341C3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0EEC389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2D0359D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8A58F85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727F9FBB" w14:textId="77777777" w:rsidR="00CC77D5" w:rsidRPr="00134F8D" w:rsidRDefault="00CC77D5" w:rsidP="00134F8D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251FAE8A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B77A34C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7C0792B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3DF5494D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0609F148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67A169F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4C2A5D5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A60AE93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  <w:tr w:rsidR="00CC77D5" w:rsidRPr="00134F8D" w14:paraId="112525D9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4C5FF" w14:textId="168B462E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От имени </w:t>
            </w:r>
            <w:r w:rsidR="00975630"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Заказчика</w:t>
            </w:r>
          </w:p>
          <w:p w14:paraId="582C961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186AAA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664D8848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2142A" w14:textId="711CCC29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От имени </w:t>
            </w:r>
            <w:r w:rsidR="00975630" w:rsidRPr="00134F8D">
              <w:rPr>
                <w:rFonts w:ascii="Cambria" w:hAnsi="Cambria"/>
                <w:color w:val="333333"/>
                <w:sz w:val="20"/>
                <w:szCs w:val="20"/>
              </w:rPr>
              <w:t>Исполнителя</w:t>
            </w:r>
          </w:p>
          <w:p w14:paraId="7E7C5935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0377512D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134F8D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134F8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1371D5D6" w14:textId="77777777" w:rsidR="00CC77D5" w:rsidRPr="00134F8D" w:rsidRDefault="00CC77D5" w:rsidP="00134F8D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</w:tbl>
    <w:p w14:paraId="5929A4A9" w14:textId="110C5C9D" w:rsidR="00134F8D" w:rsidRDefault="00134F8D" w:rsidP="00134F8D">
      <w:pPr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00607F9D" w14:textId="2DCDC48B" w:rsidR="00CC77D5" w:rsidRPr="00134F8D" w:rsidRDefault="00CC77D5" w:rsidP="0057188A">
      <w:pPr>
        <w:rPr>
          <w:rFonts w:ascii="Cambria" w:eastAsia="Times New Roman" w:hAnsi="Cambria" w:cs="Times New Roman"/>
          <w:sz w:val="20"/>
          <w:szCs w:val="20"/>
          <w:lang w:eastAsia="ru-RU"/>
        </w:rPr>
      </w:pPr>
      <w:bookmarkStart w:id="1" w:name="_GoBack"/>
      <w:bookmarkEnd w:id="1"/>
    </w:p>
    <w:sectPr w:rsidR="00CC77D5" w:rsidRPr="00134F8D" w:rsidSect="0071735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1DE91" w14:textId="77777777" w:rsidR="008430D1" w:rsidRDefault="008430D1" w:rsidP="007315FF">
      <w:pPr>
        <w:spacing w:after="0" w:line="240" w:lineRule="auto"/>
      </w:pPr>
      <w:r>
        <w:separator/>
      </w:r>
    </w:p>
  </w:endnote>
  <w:endnote w:type="continuationSeparator" w:id="0">
    <w:p w14:paraId="10B905D2" w14:textId="77777777" w:rsidR="008430D1" w:rsidRDefault="008430D1" w:rsidP="0073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D2054" w14:textId="77777777" w:rsidR="008430D1" w:rsidRDefault="008430D1" w:rsidP="007315FF">
      <w:pPr>
        <w:spacing w:after="0" w:line="240" w:lineRule="auto"/>
      </w:pPr>
      <w:r>
        <w:separator/>
      </w:r>
    </w:p>
  </w:footnote>
  <w:footnote w:type="continuationSeparator" w:id="0">
    <w:p w14:paraId="67069A00" w14:textId="77777777" w:rsidR="008430D1" w:rsidRDefault="008430D1" w:rsidP="007315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8F"/>
    <w:rsid w:val="000B5D45"/>
    <w:rsid w:val="000E092A"/>
    <w:rsid w:val="00134F8D"/>
    <w:rsid w:val="001B06B1"/>
    <w:rsid w:val="004109D6"/>
    <w:rsid w:val="00466A6D"/>
    <w:rsid w:val="00486F0A"/>
    <w:rsid w:val="004C6782"/>
    <w:rsid w:val="0051117A"/>
    <w:rsid w:val="00511B0B"/>
    <w:rsid w:val="0053718F"/>
    <w:rsid w:val="0057188A"/>
    <w:rsid w:val="006B2785"/>
    <w:rsid w:val="00710936"/>
    <w:rsid w:val="00717350"/>
    <w:rsid w:val="007315FF"/>
    <w:rsid w:val="007420F3"/>
    <w:rsid w:val="00755CA8"/>
    <w:rsid w:val="0077699A"/>
    <w:rsid w:val="008430D1"/>
    <w:rsid w:val="00911CF6"/>
    <w:rsid w:val="00975630"/>
    <w:rsid w:val="009A3322"/>
    <w:rsid w:val="00B72DB3"/>
    <w:rsid w:val="00BF6F96"/>
    <w:rsid w:val="00CC77D5"/>
    <w:rsid w:val="00D2138D"/>
    <w:rsid w:val="00D47988"/>
    <w:rsid w:val="00EC34B3"/>
    <w:rsid w:val="00F35B17"/>
    <w:rsid w:val="00F62AEE"/>
    <w:rsid w:val="00F97110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30A"/>
  <w15:chartTrackingRefBased/>
  <w15:docId w15:val="{7DC91784-6242-42CE-85E1-A0C22B8C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C77D5"/>
  </w:style>
  <w:style w:type="table" w:styleId="a4">
    <w:name w:val="Table Grid"/>
    <w:basedOn w:val="a1"/>
    <w:uiPriority w:val="39"/>
    <w:rsid w:val="007315F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15F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5FF"/>
  </w:style>
  <w:style w:type="paragraph" w:styleId="a8">
    <w:name w:val="footer"/>
    <w:basedOn w:val="a"/>
    <w:link w:val="a9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11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пестрецов</dc:creator>
  <cp:keywords/>
  <dc:description/>
  <cp:lastModifiedBy>Anton Malyshkin</cp:lastModifiedBy>
  <cp:revision>5</cp:revision>
  <dcterms:created xsi:type="dcterms:W3CDTF">2022-06-16T08:54:00Z</dcterms:created>
  <dcterms:modified xsi:type="dcterms:W3CDTF">2026-09-25T19:40:00Z</dcterms:modified>
</cp:coreProperties>
</file>